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ABE5" w14:textId="718707C9" w:rsidR="00EE76F5" w:rsidRDefault="008F0D6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D9F1F6" w14:textId="6442A74C" w:rsidR="00EE76F5" w:rsidRDefault="00EE76F5" w:rsidP="00EE76F5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19036C" wp14:editId="16A526E5">
            <wp:extent cx="2743200" cy="411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-Logo-Color-Email-S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16BB" w14:textId="77777777" w:rsidR="00E875D5" w:rsidRDefault="00E875D5" w:rsidP="00EE76F5">
      <w:pPr>
        <w:ind w:left="360" w:right="270"/>
        <w:rPr>
          <w:rFonts w:ascii="Arial" w:hAnsi="Arial" w:cs="Arial"/>
          <w:b/>
        </w:rPr>
      </w:pPr>
    </w:p>
    <w:p w14:paraId="38CE0B71" w14:textId="72DB7989" w:rsidR="00614B53" w:rsidRDefault="009A722C" w:rsidP="00EE76F5">
      <w:pPr>
        <w:ind w:left="360" w:righ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COMPASSIONATE CERTIFICATION CENTERS MEDIA HANDLING </w:t>
      </w:r>
      <w:r w:rsidR="00EE76F5">
        <w:rPr>
          <w:rFonts w:ascii="Arial" w:hAnsi="Arial" w:cs="Arial"/>
          <w:b/>
        </w:rPr>
        <w:t>GUIDELINES:</w:t>
      </w:r>
    </w:p>
    <w:p w14:paraId="7E46E07E" w14:textId="77777777" w:rsidR="00EE76F5" w:rsidRPr="00EE76F5" w:rsidRDefault="00EE76F5" w:rsidP="00EE76F5">
      <w:pPr>
        <w:ind w:left="360"/>
        <w:rPr>
          <w:rFonts w:ascii="Arial" w:hAnsi="Arial" w:cs="Arial"/>
          <w:b/>
        </w:rPr>
      </w:pPr>
    </w:p>
    <w:p w14:paraId="38CE0B73" w14:textId="0C8A7FBC" w:rsidR="00454BA9" w:rsidRDefault="00632C74" w:rsidP="00632C74">
      <w:pPr>
        <w:ind w:left="360"/>
        <w:rPr>
          <w:rFonts w:ascii="Arial" w:hAnsi="Arial" w:cs="Arial"/>
        </w:rPr>
      </w:pPr>
      <w:r w:rsidRPr="008A51A5">
        <w:rPr>
          <w:rFonts w:ascii="Arial" w:hAnsi="Arial" w:cs="Arial"/>
          <w:b/>
        </w:rPr>
        <w:t xml:space="preserve">Proven Media </w:t>
      </w:r>
      <w:r>
        <w:rPr>
          <w:rFonts w:ascii="Arial" w:hAnsi="Arial" w:cs="Arial"/>
        </w:rPr>
        <w:t xml:space="preserve">is the media representative for </w:t>
      </w:r>
      <w:r w:rsidR="008F0D6F">
        <w:rPr>
          <w:rFonts w:ascii="Arial" w:hAnsi="Arial" w:cs="Arial"/>
        </w:rPr>
        <w:t>Compassionate Certification Centers™</w:t>
      </w:r>
      <w:r w:rsidR="00BD4773">
        <w:rPr>
          <w:rFonts w:ascii="Arial" w:hAnsi="Arial" w:cs="Arial"/>
        </w:rPr>
        <w:t xml:space="preserve">, a Syndikos Investments, LLC </w:t>
      </w:r>
      <w:r w:rsidR="00614B53">
        <w:rPr>
          <w:rFonts w:ascii="Arial" w:hAnsi="Arial" w:cs="Arial"/>
        </w:rPr>
        <w:t>portfolio brand</w:t>
      </w:r>
      <w:r>
        <w:rPr>
          <w:rFonts w:ascii="Arial" w:hAnsi="Arial" w:cs="Arial"/>
        </w:rPr>
        <w:t xml:space="preserve">, and the </w:t>
      </w:r>
      <w:r w:rsidR="008F0D6F">
        <w:rPr>
          <w:rFonts w:ascii="Arial" w:hAnsi="Arial" w:cs="Arial"/>
        </w:rPr>
        <w:t>World Medical Marijuana Business Conference &amp; Expo</w:t>
      </w:r>
      <w:r w:rsidR="00BD4773">
        <w:rPr>
          <w:rFonts w:ascii="Arial" w:hAnsi="Arial" w:cs="Arial"/>
        </w:rPr>
        <w:t>.</w:t>
      </w:r>
    </w:p>
    <w:p w14:paraId="369F3030" w14:textId="5FAC6C79" w:rsidR="00632C74" w:rsidRPr="00632C74" w:rsidRDefault="00614B53" w:rsidP="00632C74">
      <w:pPr>
        <w:ind w:left="360"/>
        <w:rPr>
          <w:rFonts w:ascii="Arial" w:hAnsi="Arial" w:cs="Arial"/>
          <w:b/>
        </w:rPr>
      </w:pPr>
      <w:r w:rsidRPr="00632C74">
        <w:rPr>
          <w:rFonts w:ascii="Arial" w:hAnsi="Arial" w:cs="Arial"/>
          <w:b/>
        </w:rPr>
        <w:t xml:space="preserve">Should you receive calls or emails from </w:t>
      </w:r>
      <w:r w:rsidR="00632C74" w:rsidRPr="00632C74">
        <w:rPr>
          <w:rFonts w:ascii="Arial" w:hAnsi="Arial" w:cs="Arial"/>
          <w:b/>
        </w:rPr>
        <w:t xml:space="preserve">media outlets, including editorial representatives </w:t>
      </w:r>
      <w:r w:rsidR="003155C0">
        <w:rPr>
          <w:rFonts w:ascii="Arial" w:hAnsi="Arial" w:cs="Arial"/>
          <w:b/>
        </w:rPr>
        <w:t xml:space="preserve">such as reporters, producers and </w:t>
      </w:r>
      <w:r w:rsidR="00632C74" w:rsidRPr="00632C74">
        <w:rPr>
          <w:rFonts w:ascii="Arial" w:hAnsi="Arial" w:cs="Arial"/>
          <w:b/>
        </w:rPr>
        <w:t>publishers, or advertising staff, please refe</w:t>
      </w:r>
      <w:r w:rsidR="00632C74">
        <w:rPr>
          <w:rFonts w:ascii="Arial" w:hAnsi="Arial" w:cs="Arial"/>
          <w:b/>
        </w:rPr>
        <w:t>r them to Proven Media.</w:t>
      </w:r>
    </w:p>
    <w:p w14:paraId="27AB919F" w14:textId="2011F1C1" w:rsidR="00632C74" w:rsidRDefault="00632C74" w:rsidP="00632C7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Our goal is to provide the media outlets with exactly what they may need</w:t>
      </w:r>
      <w:r w:rsidR="008A51A5">
        <w:rPr>
          <w:rFonts w:ascii="Arial" w:hAnsi="Arial" w:cs="Arial"/>
        </w:rPr>
        <w:t>.</w:t>
      </w:r>
    </w:p>
    <w:p w14:paraId="462ADCF4" w14:textId="473DD8A6" w:rsidR="00632C74" w:rsidRDefault="008A51A5" w:rsidP="00632C74">
      <w:pPr>
        <w:ind w:left="360"/>
        <w:rPr>
          <w:rFonts w:ascii="Arial" w:hAnsi="Arial" w:cs="Arial"/>
        </w:rPr>
      </w:pPr>
      <w:r w:rsidRPr="008A51A5">
        <w:rPr>
          <w:rFonts w:ascii="Arial" w:hAnsi="Arial" w:cs="Arial"/>
          <w:b/>
        </w:rPr>
        <w:t xml:space="preserve">For </w:t>
      </w:r>
      <w:r w:rsidR="00632C74" w:rsidRPr="008A51A5">
        <w:rPr>
          <w:rFonts w:ascii="Arial" w:hAnsi="Arial" w:cs="Arial"/>
          <w:b/>
        </w:rPr>
        <w:t>editorial inquiries,</w:t>
      </w:r>
      <w:r w:rsidR="00632C74">
        <w:rPr>
          <w:rFonts w:ascii="Arial" w:hAnsi="Arial" w:cs="Arial"/>
        </w:rPr>
        <w:t xml:space="preserve"> our goal i</w:t>
      </w:r>
      <w:r>
        <w:rPr>
          <w:rFonts w:ascii="Arial" w:hAnsi="Arial" w:cs="Arial"/>
        </w:rPr>
        <w:t xml:space="preserve">s to provide </w:t>
      </w:r>
      <w:r w:rsidR="00632C74">
        <w:rPr>
          <w:rFonts w:ascii="Arial" w:hAnsi="Arial" w:cs="Arial"/>
        </w:rPr>
        <w:t>accurate, consistent, professional materials prepared in AP style, with exact details that can be used as a “cut and paste” document into their publications, or to be used as the “hook” or foundation for a larger, localized or targeted story.</w:t>
      </w:r>
      <w:r>
        <w:rPr>
          <w:rFonts w:ascii="Arial" w:hAnsi="Arial" w:cs="Arial"/>
        </w:rPr>
        <w:t xml:space="preserve"> We also provide the proper </w:t>
      </w:r>
      <w:r w:rsidR="00731EDA">
        <w:rPr>
          <w:rFonts w:ascii="Arial" w:hAnsi="Arial" w:cs="Arial"/>
        </w:rPr>
        <w:t>high-resolution</w:t>
      </w:r>
      <w:r>
        <w:rPr>
          <w:rFonts w:ascii="Arial" w:hAnsi="Arial" w:cs="Arial"/>
        </w:rPr>
        <w:t xml:space="preserve"> associated images.</w:t>
      </w:r>
    </w:p>
    <w:p w14:paraId="08846CFA" w14:textId="146E9CDA" w:rsidR="00632C74" w:rsidRDefault="00632C74" w:rsidP="00632C74">
      <w:pPr>
        <w:ind w:left="360"/>
        <w:rPr>
          <w:rFonts w:ascii="Arial" w:hAnsi="Arial" w:cs="Arial"/>
        </w:rPr>
      </w:pPr>
      <w:r w:rsidRPr="008A51A5">
        <w:rPr>
          <w:rFonts w:ascii="Arial" w:hAnsi="Arial" w:cs="Arial"/>
          <w:b/>
        </w:rPr>
        <w:t>For advertising inquiries</w:t>
      </w:r>
      <w:r>
        <w:rPr>
          <w:rFonts w:ascii="Arial" w:hAnsi="Arial" w:cs="Arial"/>
        </w:rPr>
        <w:t>, our goal is to consider all relevant media. Upon receiving the inquiry we will request a full media kit,</w:t>
      </w:r>
      <w:r w:rsidR="008A51A5">
        <w:rPr>
          <w:rFonts w:ascii="Arial" w:hAnsi="Arial" w:cs="Arial"/>
        </w:rPr>
        <w:t xml:space="preserve"> and analyze </w:t>
      </w:r>
      <w:r>
        <w:rPr>
          <w:rFonts w:ascii="Arial" w:hAnsi="Arial" w:cs="Arial"/>
        </w:rPr>
        <w:t>viewership, readership, target market, c</w:t>
      </w:r>
      <w:r w:rsidR="008A51A5">
        <w:rPr>
          <w:rFonts w:ascii="Arial" w:hAnsi="Arial" w:cs="Arial"/>
        </w:rPr>
        <w:t xml:space="preserve">ost and other measurable data </w:t>
      </w:r>
      <w:r>
        <w:rPr>
          <w:rFonts w:ascii="Arial" w:hAnsi="Arial" w:cs="Arial"/>
        </w:rPr>
        <w:t xml:space="preserve">for consideration into the overall advertising budget. </w:t>
      </w:r>
    </w:p>
    <w:p w14:paraId="45B9CD5D" w14:textId="5BE7E958" w:rsidR="00632C74" w:rsidRDefault="00632C74" w:rsidP="00632C74">
      <w:pPr>
        <w:ind w:left="360"/>
        <w:rPr>
          <w:rFonts w:ascii="Arial" w:hAnsi="Arial" w:cs="Arial"/>
        </w:rPr>
      </w:pPr>
      <w:r w:rsidRPr="008A51A5">
        <w:rPr>
          <w:rFonts w:ascii="Arial" w:hAnsi="Arial" w:cs="Arial"/>
          <w:b/>
        </w:rPr>
        <w:t>S</w:t>
      </w:r>
      <w:r w:rsidR="008A51A5" w:rsidRPr="008A51A5">
        <w:rPr>
          <w:rFonts w:ascii="Arial" w:hAnsi="Arial" w:cs="Arial"/>
          <w:b/>
        </w:rPr>
        <w:t>h</w:t>
      </w:r>
      <w:r w:rsidRPr="008A51A5">
        <w:rPr>
          <w:rFonts w:ascii="Arial" w:hAnsi="Arial" w:cs="Arial"/>
          <w:b/>
        </w:rPr>
        <w:t xml:space="preserve">ould the media outlet want to speak directly with a company </w:t>
      </w:r>
      <w:r w:rsidR="008A51A5" w:rsidRPr="008A51A5">
        <w:rPr>
          <w:rFonts w:ascii="Arial" w:hAnsi="Arial" w:cs="Arial"/>
          <w:b/>
        </w:rPr>
        <w:t>representative</w:t>
      </w:r>
      <w:r w:rsidRPr="008A51A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we will respond accordingly, depending on query.  </w:t>
      </w:r>
    </w:p>
    <w:p w14:paraId="01D72746" w14:textId="0DD3D2E3" w:rsidR="00632C74" w:rsidRDefault="00632C74" w:rsidP="00632C7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Our goal is to create</w:t>
      </w:r>
      <w:r w:rsidR="008A51A5">
        <w:rPr>
          <w:rFonts w:ascii="Arial" w:hAnsi="Arial" w:cs="Arial"/>
        </w:rPr>
        <w:t>, nurture</w:t>
      </w:r>
      <w:r>
        <w:rPr>
          <w:rFonts w:ascii="Arial" w:hAnsi="Arial" w:cs="Arial"/>
        </w:rPr>
        <w:t xml:space="preserve"> and strengthen media relationships for the company</w:t>
      </w:r>
      <w:r w:rsidR="003155C0">
        <w:rPr>
          <w:rFonts w:ascii="Arial" w:hAnsi="Arial" w:cs="Arial"/>
        </w:rPr>
        <w:t>, the sales team</w:t>
      </w:r>
      <w:r>
        <w:rPr>
          <w:rFonts w:ascii="Arial" w:hAnsi="Arial" w:cs="Arial"/>
        </w:rPr>
        <w:t xml:space="preserve"> and th</w:t>
      </w:r>
      <w:r w:rsidR="008A51A5">
        <w:rPr>
          <w:rFonts w:ascii="Arial" w:hAnsi="Arial" w:cs="Arial"/>
        </w:rPr>
        <w:t xml:space="preserve">e event. Please be assured </w:t>
      </w:r>
      <w:r>
        <w:rPr>
          <w:rFonts w:ascii="Arial" w:hAnsi="Arial" w:cs="Arial"/>
        </w:rPr>
        <w:t>all inqu</w:t>
      </w:r>
      <w:r w:rsidR="008A51A5">
        <w:rPr>
          <w:rFonts w:ascii="Arial" w:hAnsi="Arial" w:cs="Arial"/>
        </w:rPr>
        <w:t xml:space="preserve">iries will be handled immediately </w:t>
      </w:r>
      <w:r>
        <w:rPr>
          <w:rFonts w:ascii="Arial" w:hAnsi="Arial" w:cs="Arial"/>
        </w:rPr>
        <w:t xml:space="preserve">and professionally. </w:t>
      </w:r>
    </w:p>
    <w:p w14:paraId="29AC9425" w14:textId="5CBC1DAA" w:rsidR="008A51A5" w:rsidRPr="008A51A5" w:rsidRDefault="008A51A5" w:rsidP="00632C74">
      <w:pPr>
        <w:ind w:left="360"/>
        <w:rPr>
          <w:rFonts w:ascii="Arial" w:hAnsi="Arial" w:cs="Arial"/>
          <w:b/>
        </w:rPr>
      </w:pPr>
      <w:r w:rsidRPr="008A51A5">
        <w:rPr>
          <w:rFonts w:ascii="Arial" w:hAnsi="Arial" w:cs="Arial"/>
          <w:b/>
        </w:rPr>
        <w:t>WE NEED YOU</w:t>
      </w:r>
    </w:p>
    <w:p w14:paraId="66A60F05" w14:textId="5310141A" w:rsidR="008A51A5" w:rsidRDefault="008A51A5" w:rsidP="008A51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Many of the CCC team work throughout the country, and have a finger on the pulse related to media they would like us to engage with. Others have </w:t>
      </w:r>
      <w:r w:rsidR="00731EDA">
        <w:rPr>
          <w:rFonts w:ascii="Arial" w:hAnsi="Arial" w:cs="Arial"/>
        </w:rPr>
        <w:t>opportunities</w:t>
      </w:r>
      <w:r>
        <w:rPr>
          <w:rFonts w:ascii="Arial" w:hAnsi="Arial" w:cs="Arial"/>
        </w:rPr>
        <w:t xml:space="preserve"> to meet with interested media in their communities and regions. We welcome your suggestions and recommendations and feel your input is important. . </w:t>
      </w:r>
    </w:p>
    <w:p w14:paraId="38CE0B74" w14:textId="231CB9D5" w:rsidR="00614B53" w:rsidRDefault="00632C74" w:rsidP="00632C7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will immediately follow up </w:t>
      </w:r>
      <w:r w:rsidR="008A51A5">
        <w:rPr>
          <w:rFonts w:ascii="Arial" w:hAnsi="Arial" w:cs="Arial"/>
        </w:rPr>
        <w:t>on all media inquiries.</w:t>
      </w:r>
    </w:p>
    <w:p w14:paraId="42B05232" w14:textId="77777777" w:rsidR="00EE76F5" w:rsidRDefault="00EE76F5" w:rsidP="00632C74">
      <w:pPr>
        <w:ind w:left="360"/>
        <w:rPr>
          <w:rFonts w:ascii="Arial" w:hAnsi="Arial" w:cs="Arial"/>
        </w:rPr>
      </w:pPr>
    </w:p>
    <w:p w14:paraId="569CCF45" w14:textId="57FD20FC" w:rsidR="00632C74" w:rsidRPr="008A51A5" w:rsidRDefault="008A51A5" w:rsidP="00614B53">
      <w:pPr>
        <w:ind w:left="360"/>
        <w:rPr>
          <w:rFonts w:ascii="Arial" w:hAnsi="Arial" w:cs="Arial"/>
          <w:b/>
        </w:rPr>
      </w:pPr>
      <w:r w:rsidRPr="008A51A5">
        <w:rPr>
          <w:rFonts w:ascii="Arial" w:hAnsi="Arial" w:cs="Arial"/>
          <w:b/>
        </w:rPr>
        <w:t>PLEASE DIRECT ALL MEDIA INQUIRIES TO:</w:t>
      </w:r>
    </w:p>
    <w:p w14:paraId="4F6104AC" w14:textId="24E74FF8" w:rsidR="008A51A5" w:rsidRPr="008A51A5" w:rsidRDefault="008A51A5" w:rsidP="00614B53">
      <w:pPr>
        <w:ind w:left="360"/>
        <w:rPr>
          <w:rFonts w:ascii="Arial" w:hAnsi="Arial" w:cs="Arial"/>
          <w:b/>
        </w:rPr>
      </w:pPr>
      <w:r w:rsidRPr="008A51A5">
        <w:rPr>
          <w:rFonts w:ascii="Arial" w:hAnsi="Arial" w:cs="Arial"/>
          <w:b/>
        </w:rPr>
        <w:t>Proven Media</w:t>
      </w:r>
    </w:p>
    <w:p w14:paraId="62C166FD" w14:textId="1E35F57C" w:rsidR="008A51A5" w:rsidRDefault="008A51A5" w:rsidP="002A6C54">
      <w:pPr>
        <w:ind w:left="360"/>
        <w:rPr>
          <w:rFonts w:ascii="Arial" w:hAnsi="Arial" w:cs="Arial"/>
          <w:b/>
        </w:rPr>
      </w:pPr>
      <w:r w:rsidRPr="008A51A5">
        <w:rPr>
          <w:rFonts w:ascii="Arial" w:hAnsi="Arial" w:cs="Arial"/>
          <w:b/>
        </w:rPr>
        <w:t xml:space="preserve">Neko Catanzaro, </w:t>
      </w:r>
      <w:r w:rsidR="002A6C54">
        <w:rPr>
          <w:rFonts w:ascii="Arial" w:hAnsi="Arial" w:cs="Arial"/>
          <w:b/>
        </w:rPr>
        <w:t xml:space="preserve">401-484-4980, </w:t>
      </w:r>
      <w:hyperlink r:id="rId9" w:history="1">
        <w:r w:rsidRPr="008A51A5">
          <w:rPr>
            <w:rStyle w:val="Hyperlink"/>
            <w:rFonts w:ascii="Arial" w:hAnsi="Arial" w:cs="Arial"/>
            <w:b/>
          </w:rPr>
          <w:t>neko@provenmediaservices.com</w:t>
        </w:r>
      </w:hyperlink>
      <w:r w:rsidRPr="008A51A5">
        <w:rPr>
          <w:rFonts w:ascii="Arial" w:hAnsi="Arial" w:cs="Arial"/>
          <w:b/>
        </w:rPr>
        <w:t xml:space="preserve"> </w:t>
      </w:r>
    </w:p>
    <w:p w14:paraId="5C80E508" w14:textId="700D2C20" w:rsidR="008A51A5" w:rsidRPr="008A51A5" w:rsidRDefault="00731EDA" w:rsidP="008A51A5">
      <w:pPr>
        <w:ind w:left="360"/>
        <w:rPr>
          <w:rFonts w:ascii="Arial" w:hAnsi="Arial" w:cs="Arial"/>
          <w:b/>
        </w:rPr>
      </w:pPr>
      <w:r w:rsidRPr="008A51A5">
        <w:rPr>
          <w:rFonts w:ascii="Arial" w:hAnsi="Arial" w:cs="Arial"/>
          <w:b/>
        </w:rPr>
        <w:t>Or</w:t>
      </w:r>
      <w:r w:rsidR="008A51A5" w:rsidRPr="008A51A5">
        <w:rPr>
          <w:rFonts w:ascii="Arial" w:hAnsi="Arial" w:cs="Arial"/>
          <w:b/>
        </w:rPr>
        <w:t xml:space="preserve"> Kim Prince, 480-221-7995, kim@provenmediaservices.</w:t>
      </w:r>
      <w:r w:rsidR="002A6C54">
        <w:rPr>
          <w:rFonts w:ascii="Arial" w:hAnsi="Arial" w:cs="Arial"/>
          <w:b/>
        </w:rPr>
        <w:t>com</w:t>
      </w:r>
    </w:p>
    <w:p w14:paraId="252D78D2" w14:textId="77777777" w:rsidR="008A51A5" w:rsidRDefault="008A51A5" w:rsidP="00E875D5">
      <w:pPr>
        <w:rPr>
          <w:rFonts w:ascii="Arial" w:hAnsi="Arial" w:cs="Arial"/>
        </w:rPr>
      </w:pPr>
    </w:p>
    <w:p w14:paraId="58F3B090" w14:textId="77777777" w:rsidR="008A51A5" w:rsidRDefault="008A51A5" w:rsidP="00614B53">
      <w:pPr>
        <w:ind w:left="360"/>
        <w:rPr>
          <w:rFonts w:ascii="Arial" w:hAnsi="Arial" w:cs="Arial"/>
        </w:rPr>
      </w:pPr>
    </w:p>
    <w:p w14:paraId="6798C64F" w14:textId="77777777" w:rsidR="002A6C54" w:rsidRDefault="002A6C54" w:rsidP="002A6C5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Proven Media: 748 Easy Street, Suite 12, PO Box 2662, Carefree, Arizona, 85377</w:t>
      </w:r>
    </w:p>
    <w:p w14:paraId="38CE0B8F" w14:textId="636FFCEC" w:rsidR="008F0D6F" w:rsidRPr="006607CE" w:rsidRDefault="002A6C54" w:rsidP="009C31B3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provenmediaservices.com, Twitter @provenmedia</w:t>
      </w:r>
    </w:p>
    <w:sectPr w:rsidR="008F0D6F" w:rsidRPr="006607CE" w:rsidSect="00EE76F5">
      <w:footerReference w:type="default" r:id="rId10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08673" w14:textId="77777777" w:rsidR="008A51A5" w:rsidRDefault="008A51A5" w:rsidP="002850D7">
      <w:pPr>
        <w:spacing w:after="0" w:line="240" w:lineRule="auto"/>
      </w:pPr>
      <w:r>
        <w:separator/>
      </w:r>
    </w:p>
  </w:endnote>
  <w:endnote w:type="continuationSeparator" w:id="0">
    <w:p w14:paraId="0773D477" w14:textId="77777777" w:rsidR="008A51A5" w:rsidRDefault="008A51A5" w:rsidP="0028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E0B96" w14:textId="10869CBB" w:rsidR="008A51A5" w:rsidRDefault="008A51A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0B97" wp14:editId="38CE0B9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 w14:anchorId="5F861931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026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18D3" w14:textId="77777777" w:rsidR="008A51A5" w:rsidRDefault="008A51A5" w:rsidP="002850D7">
      <w:pPr>
        <w:spacing w:after="0" w:line="240" w:lineRule="auto"/>
      </w:pPr>
      <w:r>
        <w:separator/>
      </w:r>
    </w:p>
  </w:footnote>
  <w:footnote w:type="continuationSeparator" w:id="0">
    <w:p w14:paraId="633E4587" w14:textId="77777777" w:rsidR="008A51A5" w:rsidRDefault="008A51A5" w:rsidP="0028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F34"/>
    <w:multiLevelType w:val="hybridMultilevel"/>
    <w:tmpl w:val="7754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7165"/>
    <w:multiLevelType w:val="hybridMultilevel"/>
    <w:tmpl w:val="E684121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3F30EAC"/>
    <w:multiLevelType w:val="hybridMultilevel"/>
    <w:tmpl w:val="3D680F94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5FDB1B59"/>
    <w:multiLevelType w:val="hybridMultilevel"/>
    <w:tmpl w:val="F1FCF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86697F"/>
    <w:multiLevelType w:val="hybridMultilevel"/>
    <w:tmpl w:val="2D1E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2"/>
    <w:rsid w:val="000315B2"/>
    <w:rsid w:val="002850D7"/>
    <w:rsid w:val="002A6C54"/>
    <w:rsid w:val="002F73D5"/>
    <w:rsid w:val="003155C0"/>
    <w:rsid w:val="003329FD"/>
    <w:rsid w:val="003B3B1A"/>
    <w:rsid w:val="003D69FA"/>
    <w:rsid w:val="004148C6"/>
    <w:rsid w:val="00454BA9"/>
    <w:rsid w:val="004C2D88"/>
    <w:rsid w:val="00597542"/>
    <w:rsid w:val="00614B53"/>
    <w:rsid w:val="00632C74"/>
    <w:rsid w:val="006607CE"/>
    <w:rsid w:val="00731EDA"/>
    <w:rsid w:val="007E6E27"/>
    <w:rsid w:val="008222F5"/>
    <w:rsid w:val="0084722F"/>
    <w:rsid w:val="008A51A5"/>
    <w:rsid w:val="008B6CDD"/>
    <w:rsid w:val="008F0D6F"/>
    <w:rsid w:val="00934218"/>
    <w:rsid w:val="009A722C"/>
    <w:rsid w:val="009C31B3"/>
    <w:rsid w:val="009E0544"/>
    <w:rsid w:val="009F08CF"/>
    <w:rsid w:val="00A27AA4"/>
    <w:rsid w:val="00A760E6"/>
    <w:rsid w:val="00AE4DC2"/>
    <w:rsid w:val="00BB4081"/>
    <w:rsid w:val="00BB69E6"/>
    <w:rsid w:val="00BD4773"/>
    <w:rsid w:val="00D2057E"/>
    <w:rsid w:val="00D31648"/>
    <w:rsid w:val="00E7199B"/>
    <w:rsid w:val="00E875D5"/>
    <w:rsid w:val="00EC1BE2"/>
    <w:rsid w:val="00EC5ABC"/>
    <w:rsid w:val="00ED0081"/>
    <w:rsid w:val="00EE76F5"/>
    <w:rsid w:val="00F12C1A"/>
    <w:rsid w:val="00F347B1"/>
    <w:rsid w:val="00F46EC1"/>
    <w:rsid w:val="2B8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E0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4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D7"/>
  </w:style>
  <w:style w:type="paragraph" w:styleId="Footer">
    <w:name w:val="footer"/>
    <w:basedOn w:val="Normal"/>
    <w:link w:val="FooterChar"/>
    <w:uiPriority w:val="99"/>
    <w:unhideWhenUsed/>
    <w:rsid w:val="0028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D7"/>
  </w:style>
  <w:style w:type="paragraph" w:styleId="BalloonText">
    <w:name w:val="Balloon Text"/>
    <w:basedOn w:val="Normal"/>
    <w:link w:val="BalloonTextChar"/>
    <w:uiPriority w:val="99"/>
    <w:semiHidden/>
    <w:unhideWhenUsed/>
    <w:rsid w:val="003D69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B5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D4773"/>
  </w:style>
  <w:style w:type="character" w:customStyle="1" w:styleId="Heading3Char">
    <w:name w:val="Heading 3 Char"/>
    <w:basedOn w:val="DefaultParagraphFont"/>
    <w:link w:val="Heading3"/>
    <w:uiPriority w:val="9"/>
    <w:rsid w:val="00BD47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4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D7"/>
  </w:style>
  <w:style w:type="paragraph" w:styleId="Footer">
    <w:name w:val="footer"/>
    <w:basedOn w:val="Normal"/>
    <w:link w:val="FooterChar"/>
    <w:uiPriority w:val="99"/>
    <w:unhideWhenUsed/>
    <w:rsid w:val="0028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D7"/>
  </w:style>
  <w:style w:type="paragraph" w:styleId="BalloonText">
    <w:name w:val="Balloon Text"/>
    <w:basedOn w:val="Normal"/>
    <w:link w:val="BalloonTextChar"/>
    <w:uiPriority w:val="99"/>
    <w:semiHidden/>
    <w:unhideWhenUsed/>
    <w:rsid w:val="003D69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B5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D4773"/>
  </w:style>
  <w:style w:type="character" w:customStyle="1" w:styleId="Heading3Char">
    <w:name w:val="Heading 3 Char"/>
    <w:basedOn w:val="DefaultParagraphFont"/>
    <w:link w:val="Heading3"/>
    <w:uiPriority w:val="9"/>
    <w:rsid w:val="00BD47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neko@provenmediaservice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Mahaffey</dc:creator>
  <cp:keywords/>
  <dc:description/>
  <cp:lastModifiedBy>Kim Prince</cp:lastModifiedBy>
  <cp:revision>2</cp:revision>
  <cp:lastPrinted>2017-01-17T19:02:00Z</cp:lastPrinted>
  <dcterms:created xsi:type="dcterms:W3CDTF">2017-01-17T19:04:00Z</dcterms:created>
  <dcterms:modified xsi:type="dcterms:W3CDTF">2017-01-17T19:04:00Z</dcterms:modified>
</cp:coreProperties>
</file>